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542">
        <w:rPr>
          <w:rFonts w:ascii="Times New Roman" w:hAnsi="Times New Roman" w:cs="Times New Roman"/>
          <w:sz w:val="24"/>
          <w:szCs w:val="24"/>
        </w:rPr>
        <w:t>Медицинское освидетельствование на наличие медицинских противопоказаний к владению оружием, в том числе внеочередного (далее соответственно - медицинское освидетельствование, внеочередное медицинское освидетельствование), проводится в целях установления у гражданина Российской Федерации, впервые приобретающего оружие на основании лицензии или награжденного оружием, или являющегося владельцем оружия (за исключением граждан Российской Федерации, проходящих службу в государственных военизированных организациях и имеющих воинские звания либо специальные звания или</w:t>
      </w:r>
      <w:proofErr w:type="gramEnd"/>
      <w:r w:rsidRPr="00811542">
        <w:rPr>
          <w:rFonts w:ascii="Times New Roman" w:hAnsi="Times New Roman" w:cs="Times New Roman"/>
          <w:sz w:val="24"/>
          <w:szCs w:val="24"/>
        </w:rPr>
        <w:t xml:space="preserve"> классные чины юстиции), наличия (отсутствия) заболеваний, включенных в Перечень заболеваний, при наличии которых противопоказано владение оружием.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Медицинское освидетельствование проводится врачебной подкомиссией по медицинскому освидетельствованию на наличие медицинских противопоказаний к владе</w:t>
      </w:r>
      <w:r>
        <w:rPr>
          <w:rFonts w:ascii="Times New Roman" w:hAnsi="Times New Roman" w:cs="Times New Roman"/>
          <w:sz w:val="24"/>
          <w:szCs w:val="24"/>
        </w:rPr>
        <w:t>нию оружием</w:t>
      </w:r>
      <w:r w:rsidRPr="00811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Медицинское освидетельствование проводится за счет сре</w:t>
      </w:r>
      <w:proofErr w:type="gramStart"/>
      <w:r w:rsidRPr="0081154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11542">
        <w:rPr>
          <w:rFonts w:ascii="Times New Roman" w:hAnsi="Times New Roman" w:cs="Times New Roman"/>
          <w:sz w:val="24"/>
          <w:szCs w:val="24"/>
        </w:rPr>
        <w:t>аждан с оформлением договора, в котором регламентируются условия и сроки получения медицинской услуги, порядок расчетов, права, обязанности и ответственность сторон, с заполнением информированного добровольного согласия на виды медицинских вмешательств и согласия на обработку персональных данных.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Медицинское освидетельствование включает в себя медицинские осмотры врачами-специалистами и лабораторное исследование в следующем объеме: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- медицинский осмотр врачом-офтальмологом;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- психиатрическое освидетельствование;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- медицинский осмотр врачом-психиатром-наркологом;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- химико-токсикологическое исследование;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- лабораторное исследование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:rsidR="00266056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Осмотр врачом-психиатром при проведении медицинского освидетельствования осуществляется по месту жительства (пребывания) гражданина РФ.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542">
        <w:rPr>
          <w:rFonts w:ascii="Times New Roman" w:hAnsi="Times New Roman" w:cs="Times New Roman"/>
          <w:sz w:val="24"/>
          <w:szCs w:val="24"/>
        </w:rPr>
        <w:t>Медицинский работник отделения медицинской профилактики</w:t>
      </w:r>
      <w:r w:rsidR="00BF4C1C">
        <w:rPr>
          <w:rFonts w:ascii="Times New Roman" w:hAnsi="Times New Roman" w:cs="Times New Roman"/>
          <w:sz w:val="24"/>
          <w:szCs w:val="24"/>
        </w:rPr>
        <w:t xml:space="preserve"> поликлиники (г. Апатиты – </w:t>
      </w:r>
      <w:proofErr w:type="spellStart"/>
      <w:r w:rsidR="00BF4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4C1C">
        <w:rPr>
          <w:rFonts w:ascii="Times New Roman" w:hAnsi="Times New Roman" w:cs="Times New Roman"/>
          <w:sz w:val="24"/>
          <w:szCs w:val="24"/>
        </w:rPr>
        <w:t xml:space="preserve">. № 8, г. Кировск – </w:t>
      </w:r>
      <w:proofErr w:type="spellStart"/>
      <w:r w:rsidR="00BF4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4C1C">
        <w:rPr>
          <w:rFonts w:ascii="Times New Roman" w:hAnsi="Times New Roman" w:cs="Times New Roman"/>
          <w:sz w:val="24"/>
          <w:szCs w:val="24"/>
        </w:rPr>
        <w:t>. № 209)</w:t>
      </w:r>
      <w:r w:rsidRPr="00811542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свидетельствуемого, подбирает (или заполняет) Медицинскую карту пациента, получающего медицинскую помощь в амбулаторных условиях (форма N 025/у), и выдает на руки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освидетельствуемому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бланк медицинского заключения об отсутствии медицинских противопоказаний к владению оружием (далее - медицинское заключение), с заполненными на основании документа, удостоверяющего</w:t>
      </w:r>
      <w:proofErr w:type="gramEnd"/>
      <w:r w:rsidRPr="00811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542"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  <w:r w:rsidRPr="00811542">
        <w:rPr>
          <w:rFonts w:ascii="Times New Roman" w:hAnsi="Times New Roman" w:cs="Times New Roman"/>
          <w:sz w:val="24"/>
          <w:szCs w:val="24"/>
        </w:rPr>
        <w:t xml:space="preserve">, строками 1 - 3, и информирует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о перечне медицинских осмотров врачами-специалистами и лабораторных исследованиях, которые необходимо пройти в рамках медицинского освидетельствования, и о передаче информации об оформленных медицинских заключениях в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>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При посещении врача-психиатра-нарколога гражданин получает на руки направление на химико-токсикологическое исследов</w:t>
      </w:r>
      <w:r w:rsidRPr="00811542">
        <w:rPr>
          <w:rFonts w:ascii="Times New Roman" w:hAnsi="Times New Roman" w:cs="Times New Roman"/>
          <w:sz w:val="24"/>
          <w:szCs w:val="24"/>
        </w:rPr>
        <w:t>ание (учетная форма № 452/у-06)</w:t>
      </w:r>
      <w:r w:rsidRPr="00811542">
        <w:rPr>
          <w:rFonts w:ascii="Times New Roman" w:hAnsi="Times New Roman" w:cs="Times New Roman"/>
          <w:sz w:val="24"/>
          <w:szCs w:val="24"/>
        </w:rPr>
        <w:t>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542">
        <w:rPr>
          <w:rFonts w:ascii="Times New Roman" w:hAnsi="Times New Roman" w:cs="Times New Roman"/>
          <w:sz w:val="24"/>
          <w:szCs w:val="24"/>
        </w:rPr>
        <w:t>Отбор образцов биологического объекта (мочи) для направления на предварительное химико-токсикологическое исследование проводится в клинико-диагностической лаборатории (местоположение – г. Кировск, пр.</w:t>
      </w:r>
      <w:proofErr w:type="gramEnd"/>
      <w:r w:rsidRPr="00811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542">
        <w:rPr>
          <w:rFonts w:ascii="Times New Roman" w:hAnsi="Times New Roman" w:cs="Times New Roman"/>
          <w:sz w:val="24"/>
          <w:szCs w:val="24"/>
        </w:rPr>
        <w:t>Ленина, 28а, корп.2,  кабинет 207), в одноразовый контейнер для сбора мочи.</w:t>
      </w:r>
      <w:proofErr w:type="gramEnd"/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метаболитов, подтверждающее химико-токсикологическое исследование не проводится.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</w:t>
      </w:r>
      <w:r w:rsidRPr="00811542">
        <w:rPr>
          <w:rFonts w:ascii="Times New Roman" w:hAnsi="Times New Roman" w:cs="Times New Roman"/>
          <w:sz w:val="24"/>
          <w:szCs w:val="24"/>
        </w:rPr>
        <w:lastRenderedPageBreak/>
        <w:t>психотропных веществ и их метаболитов и вне зависимости от их концентрации врач или биолог клинико-диагностической лаборатории направляет образец в ГОБУЗ МОНД для проведения подтверждающего химико-токсикологического исследования. Срок доставки образца биологического объекта (мочи) в ГОБУЗ МОНД, проводящий подтверждающее химико-токсикологическое исследование, не должен превышать 10 рабочих дней с момента отбора образца биологического объекта (мочи). Образцы биологических объектов (мочи) при положительном результате исследования хранятся в клинико-диагностической лаборатории в течение 3 месяцев с момента проведения подтверждающих химико-токсикологических исследований, а полученные масс-спектры – в электронном виде в течение пяти лет.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врачом-психиатром-наркологом у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не менее трех из следующих клинических признаков: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2) заторможенность, сонливость или возбуждение;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3) эмоциональная неустойчивость;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4) ускорение или замедление темпа мышления;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5) гиперемия или бледность, мраморность кожных покровов,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>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инъецированность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склер, гиперемия или бледность видимых слизистых;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7) сухость кожных покровов, слизистых или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>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8) учащение или замедление дыхания;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9) тахикардия или брадикардия;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10) сужение или расширение зрачков;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11) вялая реакция зрачков на свет;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12) двигательное возбуждение или заторможенность;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13) пошатывание при ходьбе с быстрыми поворотами;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14) неустойчивость в позе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>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15) ошибки при выполнении координационных проб;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16) тремор век и (или) языка, рук;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17) нарушение речи в виде дизартрии;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18) признаки внутривенного введения средств (веществ), включая следы от инъекций.</w:t>
      </w:r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542">
        <w:rPr>
          <w:rFonts w:ascii="Times New Roman" w:hAnsi="Times New Roman" w:cs="Times New Roman"/>
          <w:sz w:val="24"/>
          <w:szCs w:val="24"/>
        </w:rPr>
        <w:t xml:space="preserve">Выдача результатов проведенного предварительного химико-токсикологического исследования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освидетельствуемым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>, имеющим направление на химико-токсикологическое исследование из других медицинских организаций, проводится в клинико-диагностической лаборатории (местоположение – г. Кировск, пр.</w:t>
      </w:r>
      <w:proofErr w:type="gramEnd"/>
      <w:r w:rsidRPr="00811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542">
        <w:rPr>
          <w:rFonts w:ascii="Times New Roman" w:hAnsi="Times New Roman" w:cs="Times New Roman"/>
          <w:sz w:val="24"/>
          <w:szCs w:val="24"/>
        </w:rPr>
        <w:t>Ленина, 28а, кабинет 207).</w:t>
      </w:r>
      <w:proofErr w:type="gramEnd"/>
    </w:p>
    <w:p w:rsidR="00811542" w:rsidRP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 xml:space="preserve">Психиатрическое освидетельствование включает осмотр врачом-психиатром и патопсихологические (психодиагностические) исследования. В случае выявления в ходе психиатрического освидетельствования (в том числе патопсихологических (психодиагностических) исследований) у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признаков психических расстройств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освидетельствуемый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направляется на психиатрическое освидетельствование врачебной комиссией медицинской организации. </w:t>
      </w:r>
      <w:r w:rsidRPr="00811542">
        <w:rPr>
          <w:rFonts w:ascii="Times New Roman" w:hAnsi="Times New Roman" w:cs="Times New Roman"/>
          <w:sz w:val="24"/>
          <w:szCs w:val="24"/>
        </w:rPr>
        <w:t xml:space="preserve">При отказе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от прохождения психиатрического освидетельствования или от прохождения хотя бы одного из предусмотренных им осмотра или исследований справка по результатам психиатрического освидетельствования не выдается.</w:t>
      </w:r>
    </w:p>
    <w:p w:rsidR="00274CCE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t>По результатам патопсихологического (психодиагностического) исследования и осмотра врачом-психиатром выдается форма Медицинского заключения врача-психиатра об отсутствии медицинских проти</w:t>
      </w:r>
      <w:r w:rsidR="00274CCE">
        <w:rPr>
          <w:rFonts w:ascii="Times New Roman" w:hAnsi="Times New Roman" w:cs="Times New Roman"/>
          <w:sz w:val="24"/>
          <w:szCs w:val="24"/>
        </w:rPr>
        <w:t xml:space="preserve">вопоказаний к владению оружием. </w:t>
      </w:r>
    </w:p>
    <w:p w:rsidR="00811542" w:rsidRDefault="00811542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42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врачебной подкомиссии оформляет медицинское заключение в форме электронного документа, подписанного с использованием усиленной квалифицированной электронной подписи, размещает его в Федеральном реестре документов, а также информирует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 о результатах медицинского освидетельствования, о передаче информации об оформленных медицинских заключениях в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 xml:space="preserve">, направляет </w:t>
      </w:r>
      <w:proofErr w:type="spellStart"/>
      <w:r w:rsidRPr="00811542">
        <w:rPr>
          <w:rFonts w:ascii="Times New Roman" w:hAnsi="Times New Roman" w:cs="Times New Roman"/>
          <w:sz w:val="24"/>
          <w:szCs w:val="24"/>
        </w:rPr>
        <w:t>освидетельствуемому</w:t>
      </w:r>
      <w:proofErr w:type="spellEnd"/>
      <w:r w:rsidRPr="00811542">
        <w:rPr>
          <w:rFonts w:ascii="Times New Roman" w:hAnsi="Times New Roman" w:cs="Times New Roman"/>
          <w:sz w:val="24"/>
          <w:szCs w:val="24"/>
        </w:rPr>
        <w:t>, по его просьбе, выписку о результатах медицинского освидетельствования</w:t>
      </w:r>
      <w:r w:rsidR="00274CCE">
        <w:rPr>
          <w:rFonts w:ascii="Times New Roman" w:hAnsi="Times New Roman" w:cs="Times New Roman"/>
          <w:sz w:val="24"/>
          <w:szCs w:val="24"/>
        </w:rPr>
        <w:t>.</w:t>
      </w:r>
    </w:p>
    <w:p w:rsidR="003F1F90" w:rsidRDefault="003F1F90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F4C1C" w:rsidRPr="00BF4C1C">
        <w:rPr>
          <w:rFonts w:ascii="Times New Roman" w:hAnsi="Times New Roman" w:cs="Times New Roman"/>
          <w:sz w:val="24"/>
          <w:szCs w:val="24"/>
        </w:rPr>
        <w:t>Медицинского заключения об отсутствии медицинских противопоказаний к владению оружием</w:t>
      </w:r>
      <w:r w:rsidR="00BF4C1C">
        <w:rPr>
          <w:rFonts w:ascii="Times New Roman" w:hAnsi="Times New Roman" w:cs="Times New Roman"/>
          <w:sz w:val="24"/>
          <w:szCs w:val="24"/>
        </w:rPr>
        <w:t xml:space="preserve"> – 4295,00 руб.</w:t>
      </w:r>
    </w:p>
    <w:p w:rsidR="00BF4C1C" w:rsidRDefault="00BF4C1C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</w:t>
      </w:r>
    </w:p>
    <w:p w:rsidR="00BF4C1C" w:rsidRDefault="00BF4C1C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Апатиты – 881555-64220</w:t>
      </w:r>
    </w:p>
    <w:p w:rsidR="00BF4C1C" w:rsidRPr="00811542" w:rsidRDefault="00BF4C1C" w:rsidP="0081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Кировск – 881531-58787.</w:t>
      </w:r>
      <w:bookmarkStart w:id="0" w:name="_GoBack"/>
      <w:bookmarkEnd w:id="0"/>
    </w:p>
    <w:sectPr w:rsidR="00BF4C1C" w:rsidRPr="0081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87"/>
    <w:rsid w:val="00266056"/>
    <w:rsid w:val="00274CCE"/>
    <w:rsid w:val="003F1F90"/>
    <w:rsid w:val="00811542"/>
    <w:rsid w:val="00937A87"/>
    <w:rsid w:val="00B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Игорь&amp;Ирина</dc:creator>
  <cp:keywords/>
  <dc:description/>
  <cp:lastModifiedBy>Игорь&amp;Ирина</cp:lastModifiedBy>
  <cp:revision>3</cp:revision>
  <dcterms:created xsi:type="dcterms:W3CDTF">2022-06-27T07:29:00Z</dcterms:created>
  <dcterms:modified xsi:type="dcterms:W3CDTF">2022-06-27T07:59:00Z</dcterms:modified>
</cp:coreProperties>
</file>